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BF" w:rsidRPr="004C74BF" w:rsidRDefault="004C74BF" w:rsidP="004C74BF">
      <w:pPr>
        <w:pStyle w:val="Heading2"/>
        <w:shd w:val="clear" w:color="auto" w:fill="B3B3B3"/>
        <w:ind w:left="0"/>
        <w:jc w:val="center"/>
        <w:rPr>
          <w:rFonts w:asciiTheme="minorBidi" w:hAnsiTheme="minorBidi" w:cstheme="minorBidi"/>
          <w:lang w:val="fr-FR"/>
        </w:rPr>
      </w:pPr>
      <w:r w:rsidRPr="00C637B9">
        <w:rPr>
          <w:rFonts w:asciiTheme="minorBidi" w:hAnsiTheme="minorBidi" w:cstheme="minorBidi"/>
          <w:lang w:val="fr-FR"/>
        </w:rPr>
        <w:t>Qualité</w:t>
      </w:r>
      <w:r w:rsidRPr="004C74BF">
        <w:rPr>
          <w:rFonts w:asciiTheme="minorBidi" w:hAnsiTheme="minorBidi" w:cstheme="minorBidi"/>
          <w:lang w:val="fr-FR"/>
        </w:rPr>
        <w:t xml:space="preserve"> - </w:t>
      </w:r>
      <w:r w:rsidRPr="00C637B9">
        <w:rPr>
          <w:rFonts w:asciiTheme="minorBidi" w:hAnsiTheme="minorBidi" w:cstheme="minorBidi"/>
          <w:lang w:val="fr-FR"/>
        </w:rPr>
        <w:t>Administration et Organisation Professionnelle</w:t>
      </w:r>
    </w:p>
    <w:p w:rsidR="004C74BF" w:rsidRDefault="004C74BF" w:rsidP="004C74BF">
      <w:pPr>
        <w:pStyle w:val="Heading2"/>
        <w:shd w:val="clear" w:color="auto" w:fill="B3B3B3"/>
        <w:ind w:left="0"/>
        <w:jc w:val="center"/>
        <w:rPr>
          <w:lang w:val="fr-FR"/>
        </w:rPr>
      </w:pPr>
      <w:r>
        <w:rPr>
          <w:lang w:val="fr-FR"/>
        </w:rPr>
        <w:t>Durée 30 périodes</w:t>
      </w:r>
    </w:p>
    <w:p w:rsidR="004C74BF" w:rsidRPr="0049528C" w:rsidRDefault="004C74BF" w:rsidP="004C74BF">
      <w:pPr>
        <w:jc w:val="right"/>
        <w:rPr>
          <w:rFonts w:asciiTheme="minorBidi" w:hAnsiTheme="minorBidi"/>
          <w:b/>
          <w:bCs/>
          <w:sz w:val="40"/>
          <w:szCs w:val="40"/>
          <w:u w:val="single"/>
          <w:rtl/>
          <w:lang w:val="fr-FR" w:bidi="ar-LB"/>
        </w:rPr>
      </w:pP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 xml:space="preserve">التعريف 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القواعد الاساسية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وظائف الادارة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مهام الادارة</w:t>
      </w: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التخطيط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اهداف و اهمية التخطيط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مراحل التخطيط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عوامل نجاح التخطيط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التخطيط الجيد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معوقات التخطيط</w:t>
      </w:r>
    </w:p>
    <w:p w:rsidR="004C74BF" w:rsidRPr="00C637B9" w:rsidRDefault="004C74BF" w:rsidP="004C74BF">
      <w:pPr>
        <w:rPr>
          <w:b/>
          <w:bCs/>
          <w:sz w:val="28"/>
          <w:szCs w:val="28"/>
        </w:rPr>
      </w:pP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التنظيم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لماذا التنظيم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فوائد التنظيم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مبادئ التنظيم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الهيكل التنظيمي للمستشفى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اهدافه و اهميته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الوصف الوظيفي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تعريفه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اهدافه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اهميته</w:t>
      </w:r>
    </w:p>
    <w:p w:rsidR="004C74BF" w:rsidRPr="00C637B9" w:rsidRDefault="004C74BF" w:rsidP="004C74BF">
      <w:pPr>
        <w:pStyle w:val="ListParagraph"/>
        <w:numPr>
          <w:ilvl w:val="1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مكوناته</w:t>
      </w: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اصدار الاوامر (التوجيه)</w:t>
      </w:r>
    </w:p>
    <w:p w:rsidR="004C74BF" w:rsidRPr="00C637B9" w:rsidRDefault="004C74BF" w:rsidP="004C74BF">
      <w:pPr>
        <w:rPr>
          <w:rFonts w:asciiTheme="minorHAnsi" w:hAnsiTheme="minorHAnsi"/>
          <w:b/>
          <w:bCs/>
          <w:sz w:val="28"/>
          <w:szCs w:val="28"/>
          <w:rtl/>
        </w:rPr>
      </w:pPr>
      <w:r w:rsidRPr="00C637B9">
        <w:rPr>
          <w:b/>
          <w:bCs/>
          <w:sz w:val="28"/>
          <w:szCs w:val="28"/>
          <w:rtl/>
        </w:rPr>
        <w:t>تعريف-وظائفه الثلاثة مع تعريفها و مبادئه- العقبات التي تصادف التوجيه</w:t>
      </w:r>
    </w:p>
    <w:p w:rsidR="004C74BF" w:rsidRPr="00C637B9" w:rsidRDefault="004C74BF" w:rsidP="004C74BF">
      <w:pPr>
        <w:pStyle w:val="ListParagraph"/>
        <w:bidi/>
        <w:spacing w:after="0" w:line="240" w:lineRule="auto"/>
        <w:rPr>
          <w:b/>
          <w:bCs/>
          <w:sz w:val="28"/>
          <w:szCs w:val="28"/>
          <w:rtl/>
          <w:lang w:val="fr-FR" w:bidi="ar-LB"/>
        </w:rPr>
      </w:pPr>
    </w:p>
    <w:p w:rsidR="004C74BF" w:rsidRPr="00C637B9" w:rsidRDefault="004C74BF" w:rsidP="004C74BF">
      <w:pPr>
        <w:rPr>
          <w:b/>
          <w:bCs/>
          <w:sz w:val="28"/>
          <w:szCs w:val="28"/>
          <w:u w:val="single"/>
          <w:lang w:val="fr-FR" w:bidi="ar-LB"/>
        </w:rPr>
      </w:pPr>
      <w:r w:rsidRPr="00C637B9">
        <w:rPr>
          <w:b/>
          <w:bCs/>
          <w:sz w:val="28"/>
          <w:szCs w:val="28"/>
          <w:u w:val="single"/>
          <w:rtl/>
          <w:lang w:val="fr-FR" w:bidi="ar-LB"/>
        </w:rPr>
        <w:t>القيادة: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تعريفها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انواعها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عمل القائد و دوره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وظيفته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صفاته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الفرق بين القيادة و الادارة</w:t>
      </w:r>
    </w:p>
    <w:p w:rsidR="004C74BF" w:rsidRPr="00C637B9" w:rsidRDefault="004C74BF" w:rsidP="004C74BF">
      <w:pPr>
        <w:pStyle w:val="ListParagraph"/>
        <w:numPr>
          <w:ilvl w:val="0"/>
          <w:numId w:val="5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lastRenderedPageBreak/>
        <w:t>المشاركة و حسناتها و الاحتياطات عند مشاركة الافراد</w:t>
      </w:r>
    </w:p>
    <w:p w:rsidR="004C74BF" w:rsidRPr="00C637B9" w:rsidRDefault="004C74BF" w:rsidP="004C74BF">
      <w:pPr>
        <w:rPr>
          <w:b/>
          <w:bCs/>
          <w:sz w:val="28"/>
          <w:szCs w:val="28"/>
          <w:u w:val="single"/>
          <w:lang w:val="fr-FR" w:bidi="ar-LB"/>
        </w:rPr>
      </w:pPr>
      <w:r w:rsidRPr="00C637B9">
        <w:rPr>
          <w:b/>
          <w:bCs/>
          <w:sz w:val="28"/>
          <w:szCs w:val="28"/>
          <w:u w:val="single"/>
          <w:rtl/>
          <w:lang w:val="fr-FR" w:bidi="ar-LB"/>
        </w:rPr>
        <w:t>الاتصال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اهداف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انواع الاتصال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عناصره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مبادئ الاتصال الفعال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المريض و الاتصال</w:t>
      </w:r>
    </w:p>
    <w:p w:rsidR="004C74BF" w:rsidRPr="00C637B9" w:rsidRDefault="004C74BF" w:rsidP="004C74BF">
      <w:pPr>
        <w:pStyle w:val="ListParagraph"/>
        <w:numPr>
          <w:ilvl w:val="0"/>
          <w:numId w:val="6"/>
        </w:numPr>
        <w:bidi/>
        <w:ind w:left="706" w:hanging="425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معوقات الاتصال</w:t>
      </w:r>
    </w:p>
    <w:p w:rsidR="004C74BF" w:rsidRPr="00C637B9" w:rsidRDefault="004C74BF" w:rsidP="004C74BF">
      <w:pPr>
        <w:rPr>
          <w:b/>
          <w:bCs/>
          <w:sz w:val="28"/>
          <w:szCs w:val="28"/>
          <w:u w:val="single"/>
          <w:lang w:val="fr-FR" w:bidi="ar-LB"/>
        </w:rPr>
      </w:pPr>
      <w:r w:rsidRPr="00C637B9">
        <w:rPr>
          <w:b/>
          <w:bCs/>
          <w:sz w:val="28"/>
          <w:szCs w:val="28"/>
          <w:u w:val="single"/>
          <w:rtl/>
          <w:lang w:val="fr-FR" w:bidi="ar-LB"/>
        </w:rPr>
        <w:t>التحفيز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حاجات الفرد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المالمؤشرات التي تساعد الاداري على تحديدها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الاساليب المعتمدة لتنمية الدافعية للعمل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 الحافز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الدافع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التحفيز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اساليب التحفز في العمل مع امثلة</w:t>
      </w:r>
    </w:p>
    <w:p w:rsidR="004C74BF" w:rsidRPr="00C637B9" w:rsidRDefault="004C74BF" w:rsidP="004C74BF">
      <w:pPr>
        <w:pStyle w:val="ListParagraph"/>
        <w:numPr>
          <w:ilvl w:val="0"/>
          <w:numId w:val="7"/>
        </w:numPr>
        <w:bidi/>
        <w:ind w:left="706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مبادئ التحفيز</w:t>
      </w:r>
    </w:p>
    <w:p w:rsidR="004C74BF" w:rsidRPr="00C637B9" w:rsidRDefault="004C74BF" w:rsidP="004C74BF">
      <w:pPr>
        <w:pStyle w:val="ListParagraph"/>
        <w:bidi/>
        <w:spacing w:after="0" w:line="240" w:lineRule="auto"/>
        <w:ind w:left="1440"/>
        <w:rPr>
          <w:b/>
          <w:bCs/>
          <w:sz w:val="28"/>
          <w:szCs w:val="28"/>
          <w:lang w:val="fr-FR" w:bidi="ar-LB"/>
        </w:rPr>
      </w:pPr>
    </w:p>
    <w:p w:rsidR="004C74BF" w:rsidRDefault="0008689C" w:rsidP="004C74BF">
      <w:pPr>
        <w:rPr>
          <w:rFonts w:asciiTheme="minorBidi" w:hAnsiTheme="minorBidi" w:hint="cs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المستشفى و </w:t>
      </w:r>
      <w:r w:rsidR="004C74BF"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الاشراف على المستشفى</w:t>
      </w:r>
      <w:r>
        <w:rPr>
          <w:rFonts w:asciiTheme="minorBidi" w:hAnsiTheme="minorBidi" w:hint="cs"/>
          <w:b/>
          <w:bCs/>
          <w:sz w:val="28"/>
          <w:szCs w:val="28"/>
          <w:u w:val="single"/>
          <w:rtl/>
        </w:rPr>
        <w:t xml:space="preserve"> </w:t>
      </w:r>
    </w:p>
    <w:p w:rsidR="0008689C" w:rsidRPr="0008689C" w:rsidRDefault="0008689C" w:rsidP="0008689C">
      <w:pPr>
        <w:pStyle w:val="ListParagraph"/>
        <w:numPr>
          <w:ilvl w:val="0"/>
          <w:numId w:val="8"/>
        </w:numPr>
        <w:bidi/>
        <w:rPr>
          <w:rFonts w:asciiTheme="minorBidi" w:hAnsiTheme="minorBidi"/>
          <w:b/>
          <w:bCs/>
          <w:sz w:val="28"/>
          <w:szCs w:val="28"/>
        </w:rPr>
      </w:pPr>
      <w:r w:rsidRPr="0008689C">
        <w:rPr>
          <w:rFonts w:asciiTheme="minorBidi" w:hAnsiTheme="minorBidi" w:hint="cs"/>
          <w:b/>
          <w:bCs/>
          <w:sz w:val="28"/>
          <w:szCs w:val="28"/>
          <w:rtl/>
        </w:rPr>
        <w:t xml:space="preserve">التعريف، </w:t>
      </w:r>
      <w:r>
        <w:rPr>
          <w:rFonts w:asciiTheme="minorBidi" w:hAnsiTheme="minorBidi" w:hint="cs"/>
          <w:b/>
          <w:bCs/>
          <w:sz w:val="28"/>
          <w:szCs w:val="28"/>
          <w:rtl/>
        </w:rPr>
        <w:t xml:space="preserve">الاهداف، </w:t>
      </w:r>
    </w:p>
    <w:p w:rsidR="004C74BF" w:rsidRPr="0008689C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 w:hint="cs"/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مجلس الادارة و مهامه</w:t>
      </w:r>
    </w:p>
    <w:p w:rsidR="0008689C" w:rsidRPr="0008689C" w:rsidRDefault="0008689C" w:rsidP="0008689C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مهام المدير والمدير الطبي،</w:t>
      </w:r>
    </w:p>
    <w:p w:rsidR="0008689C" w:rsidRPr="0008689C" w:rsidRDefault="0008689C" w:rsidP="0008689C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الهيكل التنظيمي للمستشفى</w:t>
      </w:r>
    </w:p>
    <w:p w:rsidR="0008689C" w:rsidRPr="0008689C" w:rsidRDefault="0008689C" w:rsidP="0008689C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اللجان الطبية</w:t>
      </w:r>
    </w:p>
    <w:p w:rsidR="0008689C" w:rsidRPr="0008689C" w:rsidRDefault="0008689C" w:rsidP="0008689C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الفئات التمريضية في المستشفى: وصف المهام</w:t>
      </w:r>
    </w:p>
    <w:p w:rsidR="0008689C" w:rsidRPr="00C637B9" w:rsidRDefault="0008689C" w:rsidP="0008689C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التدريب المستمر</w:t>
      </w:r>
    </w:p>
    <w:p w:rsidR="004C74BF" w:rsidRPr="00C637B9" w:rsidRDefault="004C74BF" w:rsidP="004C74BF">
      <w:pPr>
        <w:pStyle w:val="ListParagraph"/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الرقابة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تعرفها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اهميتها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مراحل الرقابة (خطواتها)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انواعها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ادوات الرقابة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lastRenderedPageBreak/>
        <w:t>خصائص الرقابة الفعالة</w:t>
      </w: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التنسيق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مقومات نجاح التنسيق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مشاكل التنسيق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مميزات التنسيق الجيد</w:t>
      </w: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التقييم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rFonts w:asciiTheme="minorHAnsi" w:hAnsiTheme="minorHAnsi"/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تعريف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شروط نجاح التقييم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اهدافه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مقومات و مبادئ تقييم الادارة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معايير التقييم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اساليب التقييم</w:t>
      </w:r>
    </w:p>
    <w:p w:rsidR="004C74BF" w:rsidRPr="00C637B9" w:rsidRDefault="004C74BF" w:rsidP="004C74BF">
      <w:pPr>
        <w:pStyle w:val="ListParagraph"/>
        <w:numPr>
          <w:ilvl w:val="0"/>
          <w:numId w:val="2"/>
        </w:numPr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خصائص ادارة تقييم العاملين</w:t>
      </w:r>
    </w:p>
    <w:p w:rsidR="004C74BF" w:rsidRPr="00C637B9" w:rsidRDefault="004C74BF" w:rsidP="004C74BF">
      <w:pPr>
        <w:pStyle w:val="ListParagraph"/>
        <w:bidi/>
        <w:spacing w:after="0" w:line="240" w:lineRule="auto"/>
        <w:rPr>
          <w:b/>
          <w:bCs/>
          <w:sz w:val="28"/>
          <w:szCs w:val="28"/>
          <w:lang w:val="fr-FR" w:bidi="ar-LB"/>
        </w:rPr>
      </w:pPr>
    </w:p>
    <w:p w:rsidR="004C74BF" w:rsidRPr="00C637B9" w:rsidRDefault="004C74BF" w:rsidP="004C74BF">
      <w:pPr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</w:pPr>
      <w:r w:rsidRPr="00C637B9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الدوران الوظيفي :</w:t>
      </w:r>
    </w:p>
    <w:p w:rsidR="004C74BF" w:rsidRPr="00C637B9" w:rsidRDefault="004C74BF" w:rsidP="004C74BF">
      <w:pPr>
        <w:pStyle w:val="ListParagraph"/>
        <w:numPr>
          <w:ilvl w:val="0"/>
          <w:numId w:val="3"/>
        </w:numPr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تعريف</w:t>
      </w:r>
      <w:r w:rsidR="0008689C">
        <w:rPr>
          <w:rFonts w:hint="cs"/>
          <w:b/>
          <w:bCs/>
          <w:sz w:val="28"/>
          <w:szCs w:val="28"/>
          <w:rtl/>
        </w:rPr>
        <w:t xml:space="preserve"> الاستلام والتسليم</w:t>
      </w:r>
    </w:p>
    <w:p w:rsidR="004C74BF" w:rsidRPr="00C637B9" w:rsidRDefault="004C74BF" w:rsidP="004C74BF">
      <w:pPr>
        <w:pStyle w:val="ListParagraph"/>
        <w:numPr>
          <w:ilvl w:val="0"/>
          <w:numId w:val="3"/>
        </w:numPr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احتساب نسبة الدوران الوظيفي</w:t>
      </w:r>
    </w:p>
    <w:p w:rsidR="004C74BF" w:rsidRPr="00C637B9" w:rsidRDefault="004C74BF" w:rsidP="004C74BF">
      <w:pPr>
        <w:pStyle w:val="ListParagraph"/>
        <w:numPr>
          <w:ilvl w:val="0"/>
          <w:numId w:val="3"/>
        </w:numPr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العوامل المساهمة في الدوران الوظيفي</w:t>
      </w:r>
    </w:p>
    <w:p w:rsidR="004C74BF" w:rsidRPr="00C637B9" w:rsidRDefault="004C74BF" w:rsidP="004C74BF">
      <w:pPr>
        <w:pStyle w:val="ListParagraph"/>
        <w:numPr>
          <w:ilvl w:val="0"/>
          <w:numId w:val="3"/>
        </w:numPr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الطرق التي تساعد على تقليل الدوران الوظيفي</w:t>
      </w:r>
    </w:p>
    <w:p w:rsidR="004C74BF" w:rsidRPr="00C637B9" w:rsidRDefault="004C74BF" w:rsidP="004C74BF">
      <w:pPr>
        <w:rPr>
          <w:b/>
          <w:bCs/>
          <w:sz w:val="28"/>
          <w:szCs w:val="28"/>
        </w:rPr>
      </w:pPr>
    </w:p>
    <w:p w:rsidR="004C74BF" w:rsidRPr="00C637B9" w:rsidRDefault="004C74BF" w:rsidP="004C74BF">
      <w:pPr>
        <w:rPr>
          <w:rFonts w:asciiTheme="minorBidi" w:hAnsiTheme="minorBidi" w:cs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التغيير و مقاومته :</w:t>
      </w:r>
    </w:p>
    <w:p w:rsidR="004C74BF" w:rsidRPr="00C637B9" w:rsidRDefault="004C74BF" w:rsidP="004C74BF">
      <w:pPr>
        <w:pStyle w:val="ListParagraph"/>
        <w:numPr>
          <w:ilvl w:val="0"/>
          <w:numId w:val="4"/>
        </w:numPr>
        <w:tabs>
          <w:tab w:val="right" w:pos="1080"/>
        </w:tabs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تعريف</w:t>
      </w:r>
    </w:p>
    <w:p w:rsidR="004C74BF" w:rsidRPr="00C637B9" w:rsidRDefault="004C74BF" w:rsidP="004C74BF">
      <w:pPr>
        <w:pStyle w:val="ListParagraph"/>
        <w:numPr>
          <w:ilvl w:val="0"/>
          <w:numId w:val="4"/>
        </w:numPr>
        <w:tabs>
          <w:tab w:val="right" w:pos="1080"/>
        </w:tabs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الخطوات</w:t>
      </w:r>
    </w:p>
    <w:p w:rsidR="004C74BF" w:rsidRPr="00C637B9" w:rsidRDefault="004C74BF" w:rsidP="004C74BF">
      <w:pPr>
        <w:pStyle w:val="ListParagraph"/>
        <w:numPr>
          <w:ilvl w:val="0"/>
          <w:numId w:val="4"/>
        </w:numPr>
        <w:tabs>
          <w:tab w:val="right" w:pos="1080"/>
        </w:tabs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صوره</w:t>
      </w:r>
    </w:p>
    <w:p w:rsidR="004C74BF" w:rsidRPr="00C637B9" w:rsidRDefault="004C74BF" w:rsidP="004C74BF">
      <w:pPr>
        <w:pStyle w:val="ListParagraph"/>
        <w:numPr>
          <w:ilvl w:val="0"/>
          <w:numId w:val="4"/>
        </w:numPr>
        <w:tabs>
          <w:tab w:val="right" w:pos="1080"/>
        </w:tabs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اسباب مقاومته</w:t>
      </w:r>
    </w:p>
    <w:p w:rsidR="004C74BF" w:rsidRPr="00C637B9" w:rsidRDefault="004C74BF" w:rsidP="004C74BF">
      <w:pPr>
        <w:pStyle w:val="ListParagraph"/>
        <w:numPr>
          <w:ilvl w:val="0"/>
          <w:numId w:val="4"/>
        </w:numPr>
        <w:tabs>
          <w:tab w:val="right" w:pos="1080"/>
        </w:tabs>
        <w:bidi/>
        <w:spacing w:after="0"/>
        <w:ind w:left="708"/>
        <w:rPr>
          <w:b/>
          <w:bCs/>
          <w:sz w:val="28"/>
          <w:szCs w:val="28"/>
        </w:rPr>
      </w:pPr>
      <w:r w:rsidRPr="00C637B9">
        <w:rPr>
          <w:b/>
          <w:bCs/>
          <w:sz w:val="28"/>
          <w:szCs w:val="28"/>
          <w:rtl/>
        </w:rPr>
        <w:t>كيفية التحقيق من مقاومة التغيير</w:t>
      </w:r>
    </w:p>
    <w:p w:rsidR="004C74BF" w:rsidRPr="00C637B9" w:rsidRDefault="004C74BF" w:rsidP="004C74BF">
      <w:pPr>
        <w:rPr>
          <w:b/>
          <w:bCs/>
          <w:sz w:val="28"/>
          <w:szCs w:val="28"/>
          <w:rtl/>
        </w:rPr>
      </w:pPr>
    </w:p>
    <w:p w:rsidR="004C74BF" w:rsidRPr="00C637B9" w:rsidRDefault="004C74BF" w:rsidP="004C74BF">
      <w:pPr>
        <w:rPr>
          <w:sz w:val="28"/>
          <w:szCs w:val="28"/>
          <w:u w:val="single"/>
        </w:rPr>
      </w:pPr>
      <w:r w:rsidRPr="00C637B9">
        <w:rPr>
          <w:b/>
          <w:bCs/>
          <w:sz w:val="28"/>
          <w:szCs w:val="28"/>
          <w:u w:val="single"/>
          <w:rtl/>
        </w:rPr>
        <w:t>معايير الجودة</w:t>
      </w:r>
    </w:p>
    <w:p w:rsidR="004C74BF" w:rsidRPr="00C637B9" w:rsidRDefault="004C74BF" w:rsidP="004C74BF">
      <w:pPr>
        <w:jc w:val="right"/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4C74BF" w:rsidRPr="00C637B9" w:rsidRDefault="004C74BF" w:rsidP="004C74BF">
      <w:pPr>
        <w:pStyle w:val="ListParagraph"/>
        <w:numPr>
          <w:ilvl w:val="0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مفاهيم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مفهوم الجودة و ادارة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نموذج دونابيديات للجودة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عناصر و ابعاد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المعايير المعتمدة لتحسين نوعية العناية والجودة</w:t>
      </w:r>
    </w:p>
    <w:p w:rsidR="004C74BF" w:rsidRPr="00C637B9" w:rsidRDefault="004C74BF" w:rsidP="004C74BF">
      <w:pPr>
        <w:pStyle w:val="ListParagraph"/>
        <w:numPr>
          <w:ilvl w:val="0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المراحل التي مرت بها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lastRenderedPageBreak/>
        <w:t>ضبط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ضمان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استمرارية الجودة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ادارة الجودة الشاملة</w:t>
      </w:r>
    </w:p>
    <w:p w:rsidR="004C74BF" w:rsidRPr="00C637B9" w:rsidRDefault="004C74BF" w:rsidP="004C74BF">
      <w:pPr>
        <w:ind w:left="1080"/>
        <w:rPr>
          <w:b/>
          <w:bCs/>
          <w:sz w:val="28"/>
          <w:szCs w:val="28"/>
        </w:rPr>
      </w:pPr>
    </w:p>
    <w:p w:rsidR="004C74BF" w:rsidRPr="00C637B9" w:rsidRDefault="004C74BF" w:rsidP="004C74BF">
      <w:pPr>
        <w:rPr>
          <w:rFonts w:asciiTheme="minorBidi" w:hAnsiTheme="minorBidi"/>
          <w:b/>
          <w:bCs/>
          <w:sz w:val="28"/>
          <w:szCs w:val="28"/>
          <w:u w:val="single"/>
        </w:rPr>
      </w:pPr>
      <w:r w:rsidRPr="00C637B9">
        <w:rPr>
          <w:rFonts w:asciiTheme="minorBidi" w:hAnsiTheme="minorBidi"/>
          <w:b/>
          <w:bCs/>
          <w:sz w:val="28"/>
          <w:szCs w:val="28"/>
          <w:u w:val="single"/>
          <w:rtl/>
        </w:rPr>
        <w:t>الاساليب و الادوات لتحسين الجودة</w:t>
      </w:r>
    </w:p>
    <w:p w:rsidR="0008689C" w:rsidRDefault="0008689C" w:rsidP="004C74BF">
      <w:pPr>
        <w:pStyle w:val="ListParagraph"/>
        <w:numPr>
          <w:ilvl w:val="1"/>
          <w:numId w:val="1"/>
        </w:numPr>
        <w:bidi/>
        <w:spacing w:after="0"/>
        <w:rPr>
          <w:rFonts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مفاهيم الجودة، تاريخ الجودة، مشاكل الجودة</w:t>
      </w:r>
    </w:p>
    <w:p w:rsidR="0008689C" w:rsidRDefault="0008689C" w:rsidP="0008689C">
      <w:pPr>
        <w:pStyle w:val="ListParagraph"/>
        <w:numPr>
          <w:ilvl w:val="1"/>
          <w:numId w:val="1"/>
        </w:numPr>
        <w:bidi/>
        <w:spacing w:after="0"/>
        <w:rPr>
          <w:rFonts w:hint="cs"/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أدوات تحسين الجودة/ السياسات و الاجراءات</w:t>
      </w:r>
    </w:p>
    <w:p w:rsidR="004C74BF" w:rsidRPr="00C637B9" w:rsidRDefault="004C74BF" w:rsidP="0008689C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 xml:space="preserve"> شوهارت للجودة او عجلة ديمينغ و مراحلها مع نموذج تطبيقي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نموذج العصف الذهني- استعمالاته و خطواته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rtl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نموذج السمكة (مخطط السبب و النتيجة)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 xml:space="preserve">نموذج دليل الصور </w:t>
      </w:r>
      <w:proofErr w:type="spellStart"/>
      <w:r w:rsidRPr="00C637B9">
        <w:rPr>
          <w:b/>
          <w:bCs/>
          <w:sz w:val="28"/>
          <w:szCs w:val="28"/>
          <w:lang w:val="fr-FR" w:bidi="ar-LB"/>
        </w:rPr>
        <w:t>Flowchart</w:t>
      </w:r>
      <w:proofErr w:type="spellEnd"/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>تدقيق الصفحة</w:t>
      </w:r>
      <w:r w:rsidRPr="00C637B9">
        <w:rPr>
          <w:b/>
          <w:bCs/>
          <w:sz w:val="28"/>
          <w:szCs w:val="28"/>
          <w:lang w:val="fr-FR" w:bidi="ar-LB"/>
        </w:rPr>
        <w:t xml:space="preserve"> Check </w:t>
      </w:r>
      <w:proofErr w:type="spellStart"/>
      <w:r w:rsidRPr="00C637B9">
        <w:rPr>
          <w:b/>
          <w:bCs/>
          <w:sz w:val="28"/>
          <w:szCs w:val="28"/>
          <w:lang w:val="fr-FR" w:bidi="ar-LB"/>
        </w:rPr>
        <w:t>Sheet</w:t>
      </w:r>
      <w:proofErr w:type="spellEnd"/>
      <w:r w:rsidRPr="00C637B9">
        <w:rPr>
          <w:b/>
          <w:bCs/>
          <w:sz w:val="28"/>
          <w:szCs w:val="28"/>
          <w:lang w:val="fr-FR" w:bidi="ar-LB"/>
        </w:rPr>
        <w:t xml:space="preserve"> </w:t>
      </w:r>
    </w:p>
    <w:p w:rsidR="004C74BF" w:rsidRPr="00C637B9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 xml:space="preserve">الرسم البياني </w:t>
      </w:r>
      <w:proofErr w:type="spellStart"/>
      <w:r w:rsidRPr="00C637B9">
        <w:rPr>
          <w:b/>
          <w:bCs/>
          <w:sz w:val="28"/>
          <w:szCs w:val="28"/>
          <w:lang w:val="fr-FR" w:bidi="ar-LB"/>
        </w:rPr>
        <w:t>Histogram</w:t>
      </w:r>
      <w:proofErr w:type="spellEnd"/>
    </w:p>
    <w:p w:rsidR="004C74BF" w:rsidRDefault="004C74BF" w:rsidP="004C74BF">
      <w:pPr>
        <w:pStyle w:val="ListParagraph"/>
        <w:numPr>
          <w:ilvl w:val="1"/>
          <w:numId w:val="1"/>
        </w:numPr>
        <w:bidi/>
        <w:spacing w:after="0"/>
        <w:rPr>
          <w:rFonts w:hint="cs"/>
          <w:b/>
          <w:bCs/>
          <w:sz w:val="28"/>
          <w:szCs w:val="28"/>
          <w:lang w:val="fr-FR" w:bidi="ar-LB"/>
        </w:rPr>
      </w:pPr>
      <w:r w:rsidRPr="00C637B9">
        <w:rPr>
          <w:b/>
          <w:bCs/>
          <w:sz w:val="28"/>
          <w:szCs w:val="28"/>
          <w:rtl/>
          <w:lang w:val="fr-FR" w:bidi="ar-LB"/>
        </w:rPr>
        <w:t xml:space="preserve">الرسم البياني "باريتو"  </w:t>
      </w:r>
      <w:r w:rsidRPr="00C637B9">
        <w:rPr>
          <w:b/>
          <w:bCs/>
          <w:sz w:val="28"/>
          <w:szCs w:val="28"/>
          <w:lang w:val="fr-FR" w:bidi="ar-LB"/>
        </w:rPr>
        <w:t>Pareto</w:t>
      </w:r>
    </w:p>
    <w:p w:rsidR="0008689C" w:rsidRPr="00C637B9" w:rsidRDefault="0008689C" w:rsidP="0008689C">
      <w:pPr>
        <w:pStyle w:val="ListParagraph"/>
        <w:numPr>
          <w:ilvl w:val="1"/>
          <w:numId w:val="1"/>
        </w:numPr>
        <w:bidi/>
        <w:spacing w:after="0"/>
        <w:rPr>
          <w:b/>
          <w:bCs/>
          <w:sz w:val="28"/>
          <w:szCs w:val="28"/>
          <w:lang w:val="fr-FR" w:bidi="ar-LB"/>
        </w:rPr>
      </w:pPr>
      <w:r>
        <w:rPr>
          <w:rFonts w:hint="cs"/>
          <w:b/>
          <w:bCs/>
          <w:sz w:val="28"/>
          <w:szCs w:val="28"/>
          <w:rtl/>
          <w:lang w:val="fr-FR" w:bidi="ar-LB"/>
        </w:rPr>
        <w:t>ادارة المخاطر و سلامة المريض</w:t>
      </w:r>
      <w:bookmarkStart w:id="0" w:name="_GoBack"/>
      <w:bookmarkEnd w:id="0"/>
    </w:p>
    <w:p w:rsidR="000042A3" w:rsidRDefault="000042A3"/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B6376"/>
    <w:multiLevelType w:val="hybridMultilevel"/>
    <w:tmpl w:val="0526DC56"/>
    <w:lvl w:ilvl="0" w:tplc="9CD4E7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E694E47"/>
    <w:multiLevelType w:val="hybridMultilevel"/>
    <w:tmpl w:val="5930E42E"/>
    <w:lvl w:ilvl="0" w:tplc="9CD4E7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6A3154D"/>
    <w:multiLevelType w:val="hybridMultilevel"/>
    <w:tmpl w:val="DAFEE600"/>
    <w:lvl w:ilvl="0" w:tplc="9CD4E7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47E01278"/>
    <w:multiLevelType w:val="hybridMultilevel"/>
    <w:tmpl w:val="DC508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3A53D0"/>
    <w:multiLevelType w:val="hybridMultilevel"/>
    <w:tmpl w:val="5E1250B4"/>
    <w:lvl w:ilvl="0" w:tplc="9CD4E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774F15"/>
    <w:multiLevelType w:val="hybridMultilevel"/>
    <w:tmpl w:val="4C6C60F0"/>
    <w:lvl w:ilvl="0" w:tplc="9CD4E7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1875413"/>
    <w:multiLevelType w:val="hybridMultilevel"/>
    <w:tmpl w:val="6AACA852"/>
    <w:lvl w:ilvl="0" w:tplc="9CD4E7E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47B05E6"/>
    <w:multiLevelType w:val="hybridMultilevel"/>
    <w:tmpl w:val="028056C0"/>
    <w:lvl w:ilvl="0" w:tplc="271A80F0">
      <w:start w:val="1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533"/>
    <w:rsid w:val="000042A3"/>
    <w:rsid w:val="0008689C"/>
    <w:rsid w:val="00115196"/>
    <w:rsid w:val="004C74BF"/>
    <w:rsid w:val="00C168D2"/>
    <w:rsid w:val="00C2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B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4C74BF"/>
    <w:pPr>
      <w:keepNext/>
      <w:bidi w:val="0"/>
      <w:ind w:left="720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74BF"/>
    <w:rPr>
      <w:rFonts w:ascii="Arial" w:eastAsia="MS Mincho" w:hAnsi="Arial" w:cs="Arial"/>
      <w:b/>
      <w:bCs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4C74B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4BF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4C74BF"/>
    <w:pPr>
      <w:keepNext/>
      <w:bidi w:val="0"/>
      <w:ind w:left="720"/>
      <w:outlineLvl w:val="1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C74BF"/>
    <w:rPr>
      <w:rFonts w:ascii="Arial" w:eastAsia="MS Mincho" w:hAnsi="Arial" w:cs="Arial"/>
      <w:b/>
      <w:bCs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4C74B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</cp:revision>
  <dcterms:created xsi:type="dcterms:W3CDTF">2020-08-26T11:15:00Z</dcterms:created>
  <dcterms:modified xsi:type="dcterms:W3CDTF">2020-08-28T05:16:00Z</dcterms:modified>
</cp:coreProperties>
</file>